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15" w:rsidRPr="00B13E58" w:rsidRDefault="00602B15" w:rsidP="00602B1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44"/>
          <w:szCs w:val="44"/>
          <w:rtl/>
        </w:rPr>
      </w:pPr>
      <w:r w:rsidRPr="008912E9">
        <w:rPr>
          <w:rFonts w:ascii="Times New Roman" w:hAnsi="Times New Roman" w:cs="Times New Roman" w:hint="cs"/>
          <w:b/>
          <w:bCs/>
          <w:sz w:val="44"/>
          <w:szCs w:val="44"/>
          <w:rtl/>
        </w:rPr>
        <w:t>دليل الطالب في منهجية البحث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 w:hint="cs"/>
          <w:b/>
          <w:bCs/>
          <w:sz w:val="44"/>
          <w:szCs w:val="44"/>
          <w:rtl/>
          <w:lang w:bidi="ar-LB"/>
        </w:rPr>
        <w:t>والكتابة العلمية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02B15" w:rsidRDefault="002908F6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اسم </w:t>
      </w:r>
      <w:r w:rsidR="00602B15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البحث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ونوعه</w:t>
      </w:r>
    </w:p>
    <w:p w:rsidR="00602B15" w:rsidRDefault="00602B15" w:rsidP="00602B15">
      <w:pPr>
        <w:jc w:val="right"/>
        <w:rPr>
          <w:rtl/>
          <w:lang w:bidi="ar-EG"/>
        </w:rPr>
      </w:pPr>
      <w:r w:rsidRPr="009D519C"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مشروع </w:t>
      </w:r>
      <w:proofErr w:type="gramStart"/>
      <w:r w:rsidRPr="009D519C"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بحث </w:t>
      </w:r>
      <w:r w:rsidR="002908F6">
        <w:rPr>
          <w:rFonts w:ascii="Times New Roman" w:hAnsi="Times New Roman" w:cs="Times New Roman" w:hint="cs"/>
          <w:sz w:val="28"/>
          <w:szCs w:val="28"/>
          <w:rtl/>
          <w:lang w:bidi="ar-LB"/>
        </w:rPr>
        <w:t>.</w:t>
      </w:r>
      <w:proofErr w:type="gramEnd"/>
      <w:r w:rsidR="002908F6"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....  </w:t>
      </w:r>
      <w:r w:rsidRPr="009D519C">
        <w:rPr>
          <w:rFonts w:ascii="Times New Roman" w:hAnsi="Times New Roman" w:cs="Times New Roman" w:hint="cs"/>
          <w:sz w:val="28"/>
          <w:szCs w:val="28"/>
          <w:rtl/>
          <w:lang w:bidi="ar-LB"/>
        </w:rPr>
        <w:t>التخرج</w:t>
      </w:r>
      <w:r w:rsidR="002908F6">
        <w:rPr>
          <w:rFonts w:ascii="Times New Roman" w:hAnsi="Times New Roman" w:cs="Times New Roman" w:hint="cs"/>
          <w:sz w:val="28"/>
          <w:szCs w:val="28"/>
          <w:rtl/>
          <w:lang w:bidi="ar-LB"/>
        </w:rPr>
        <w:t>/</w:t>
      </w:r>
      <w:r w:rsidRPr="009D519C"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 لل</w:t>
      </w:r>
      <w:r>
        <w:rPr>
          <w:rFonts w:ascii="Times New Roman" w:hAnsi="Times New Roman" w:cs="Times New Roman" w:hint="cs"/>
          <w:sz w:val="28"/>
          <w:szCs w:val="28"/>
          <w:rtl/>
          <w:lang w:bidi="ar-LB"/>
        </w:rPr>
        <w:t>حصول على</w:t>
      </w:r>
      <w:r>
        <w:rPr>
          <w:rFonts w:hint="cs"/>
          <w:rtl/>
          <w:lang w:bidi="ar-EG"/>
        </w:rPr>
        <w:t xml:space="preserve">   (</w:t>
      </w:r>
      <w:proofErr w:type="spellStart"/>
      <w:r>
        <w:rPr>
          <w:rFonts w:hint="cs"/>
          <w:rtl/>
          <w:lang w:bidi="ar-EG"/>
        </w:rPr>
        <w:t>تكميلى</w:t>
      </w:r>
      <w:proofErr w:type="spellEnd"/>
      <w:r>
        <w:rPr>
          <w:rFonts w:hint="cs"/>
          <w:rtl/>
          <w:lang w:bidi="ar-EG"/>
        </w:rPr>
        <w:t xml:space="preserve"> لمقررات </w:t>
      </w:r>
      <w:proofErr w:type="spellStart"/>
      <w:r>
        <w:rPr>
          <w:rFonts w:hint="cs"/>
          <w:rtl/>
          <w:lang w:bidi="ar-EG"/>
        </w:rPr>
        <w:t>السنه</w:t>
      </w:r>
      <w:proofErr w:type="spellEnd"/>
      <w:r>
        <w:rPr>
          <w:rFonts w:hint="cs"/>
          <w:rtl/>
          <w:lang w:bidi="ar-EG"/>
        </w:rPr>
        <w:t>.....،  درجه البكالوريوس     )</w:t>
      </w:r>
    </w:p>
    <w:p w:rsidR="00602B15" w:rsidRPr="00943F93" w:rsidRDefault="00602B15" w:rsidP="002908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صفحة الغ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لاف</w:t>
      </w:r>
    </w:p>
    <w:p w:rsidR="00602B15" w:rsidRPr="00943F93" w:rsidRDefault="00602B15" w:rsidP="002908F6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LB"/>
        </w:rPr>
      </w:pPr>
      <w:proofErr w:type="gramStart"/>
      <w:r w:rsidRPr="005C0359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الخط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: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يفضل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3F93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2B15" w:rsidRPr="00943F93" w:rsidRDefault="00602B15" w:rsidP="002908F6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5C0359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 xml:space="preserve">اسم </w:t>
      </w:r>
      <w:r w:rsidRPr="005C0359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معهد</w:t>
      </w:r>
      <w:r w:rsidRPr="005C0359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 xml:space="preserve"> والشعار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: فونت 12 على اليمين</w:t>
      </w:r>
    </w:p>
    <w:p w:rsidR="00602B15" w:rsidRPr="00943F93" w:rsidRDefault="00602B15" w:rsidP="002908F6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5C0359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عنوان البحث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: وسط فونت 20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+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B</w:t>
      </w:r>
    </w:p>
    <w:p w:rsidR="00602B15" w:rsidRPr="00943F93" w:rsidRDefault="00602B15" w:rsidP="002908F6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5C0359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الاسم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: وسط، فونت 18 +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B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(للحصول على شهادة)</w:t>
      </w:r>
    </w:p>
    <w:p w:rsidR="00602B15" w:rsidRPr="00943F93" w:rsidRDefault="00602B15" w:rsidP="002908F6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5C0359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المشرف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: فونت 16 </w:t>
      </w:r>
    </w:p>
    <w:p w:rsidR="00602B15" w:rsidRDefault="00602B15" w:rsidP="002908F6">
      <w:pPr>
        <w:rPr>
          <w:rtl/>
          <w:lang w:bidi="ar-EG"/>
        </w:rPr>
      </w:pPr>
      <w:r w:rsidRPr="00CB5CC0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المكان والتاريخ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: فونت 12 في الأسف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LB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النص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 xml:space="preserve"> البحثي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حدود الصفحات: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عادية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(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كوارتو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)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عنوان</w:t>
      </w:r>
      <w:r w:rsidRPr="00943F93">
        <w:rPr>
          <w:rFonts w:ascii="Times New Roman" w:hAnsi="Times New Roman" w:cs="Times New Roman"/>
          <w:b/>
          <w:bCs/>
          <w:sz w:val="24"/>
          <w:szCs w:val="24"/>
          <w:lang w:bidi="ar-LB"/>
        </w:rPr>
        <w:t xml:space="preserve"> </w:t>
      </w: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 xml:space="preserve"> البحث: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فونت 20 +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B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عنوان الفصل: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فونت 18 +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B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عناوين دون الفصول: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فونت 16 +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B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الكتابة في النص: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فونت 14 ومسافة بين الأسطر 1.5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CD2CB0"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الحواشي والهوامش:</w:t>
      </w:r>
      <w:r w:rsidRPr="00CD2CB0">
        <w:rPr>
          <w:rFonts w:ascii="Times New Roman" w:hAnsi="Times New Roman" w:cs="Times New Roman"/>
          <w:sz w:val="28"/>
          <w:szCs w:val="28"/>
          <w:rtl/>
          <w:lang w:bidi="ar-LB"/>
        </w:rPr>
        <w:t xml:space="preserve"> 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فونت 12 – تفضيل تسلسل كامل للبحث – أو تسلسل لكل فصل أو لكل صفحة. يجب وضع المرجع في الحواشي كاملاً كما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يوضع 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في لائحة المراجع، وإذا تكرر الاقتباس أو المرجع لا حاجة لإعادة الكتابة في كل مرة وإنما نكتب (المرجع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السابق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او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سبق \كره حسب الحالة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مع رقم الصفحة</w:t>
      </w:r>
      <w:r>
        <w:rPr>
          <w:rFonts w:ascii="Times New Roman" w:hAnsi="Times New Roman" w:cs="Times New Roman"/>
          <w:sz w:val="24"/>
          <w:szCs w:val="24"/>
          <w:lang w:bidi="ar-LB"/>
        </w:rPr>
        <w:t>.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CD2CB0"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الجداول والرسوم البيانية</w:t>
      </w: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لكل منهما رقم متسلسل – رقم وعنوان الجدول أو الرسم البياني في الأعلى مع فونت 14، أما المصدر في الأسفل مع فونت 12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المصادر والمراجع: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فونت 12.....</w:t>
      </w:r>
    </w:p>
    <w:p w:rsidR="00602B15" w:rsidRDefault="00602B15" w:rsidP="00602B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02B15" w:rsidRPr="00B21791" w:rsidRDefault="00602B15" w:rsidP="00602B15">
      <w:pPr>
        <w:spacing w:after="0" w:line="240" w:lineRule="auto"/>
        <w:ind w:left="84" w:firstLine="636"/>
        <w:rPr>
          <w:rFonts w:ascii="Times New Roman" w:hAnsi="Times New Roman" w:cs="Times New Roman"/>
          <w:b/>
          <w:bCs/>
          <w:sz w:val="28"/>
          <w:szCs w:val="28"/>
          <w:lang w:bidi="ar-LB"/>
        </w:rPr>
      </w:pPr>
      <w:r w:rsidRPr="00943F93"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 xml:space="preserve">مكونات </w:t>
      </w:r>
      <w:proofErr w:type="gramStart"/>
      <w:r w:rsidRPr="00943F93"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البحث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 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الغلاف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الإه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داء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الشكر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صفحة العنوان</w:t>
      </w:r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المحتويات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ملخص</w:t>
      </w:r>
      <w:proofErr w:type="gramEnd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شامل (صفحة واحدة)</w:t>
      </w: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Default="00602B15" w:rsidP="00602B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ar-LB"/>
        </w:rPr>
      </w:pPr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المقدمة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نص البحث (</w:t>
      </w:r>
      <w:r>
        <w:rPr>
          <w:rFonts w:ascii="Times New Roman" w:hAnsi="Times New Roman" w:cs="Times New Roman"/>
          <w:sz w:val="24"/>
          <w:szCs w:val="24"/>
          <w:lang w:bidi="ar-LB"/>
        </w:rPr>
        <w:t>25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-</w:t>
      </w:r>
      <w:r>
        <w:rPr>
          <w:rFonts w:ascii="Times New Roman" w:hAnsi="Times New Roman" w:cs="Times New Roman"/>
          <w:sz w:val="24"/>
          <w:szCs w:val="24"/>
          <w:lang w:bidi="ar-LB"/>
        </w:rPr>
        <w:t>35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صفحة)</w:t>
      </w:r>
    </w:p>
    <w:p w:rsidR="00602B15" w:rsidRPr="007B186E" w:rsidRDefault="00602B15" w:rsidP="00602B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 0 يحتوي على عدة فصول </w:t>
      </w: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وفقرات</w:t>
      </w:r>
      <w:proofErr w:type="gramEnd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تعالج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:</w:t>
      </w:r>
    </w:p>
    <w:p w:rsidR="00602B15" w:rsidRPr="007B186E" w:rsidRDefault="00602B15" w:rsidP="00602B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    0 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مراجعة نقدية للأدبيات</w:t>
      </w:r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          0 </w:t>
      </w:r>
      <w:proofErr w:type="gramStart"/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أساليب</w:t>
      </w:r>
      <w:proofErr w:type="gramEnd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ومناهج</w:t>
      </w: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تحليل المعلومات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         </w:t>
      </w:r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            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*   </w:t>
      </w: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العينات</w:t>
      </w:r>
      <w:proofErr w:type="gramEnd"/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             *   </w:t>
      </w: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المسح</w:t>
      </w:r>
      <w:proofErr w:type="gramEnd"/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             *   </w:t>
      </w: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المقاييس</w:t>
      </w:r>
      <w:proofErr w:type="gramEnd"/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          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*   </w:t>
      </w: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الإجراءات</w:t>
      </w:r>
    </w:p>
    <w:p w:rsidR="00602B15" w:rsidRPr="007B186E" w:rsidRDefault="00602B15" w:rsidP="00602B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    0 </w:t>
      </w: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تحليل</w:t>
      </w:r>
      <w:proofErr w:type="gramEnd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المعلومات</w:t>
      </w:r>
    </w:p>
    <w:p w:rsidR="00602B15" w:rsidRPr="007B186E" w:rsidRDefault="00602B15" w:rsidP="00602B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    0 </w:t>
      </w:r>
      <w:proofErr w:type="gramStart"/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تأكيد</w:t>
      </w:r>
      <w:proofErr w:type="gramEnd"/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أو رفض الفرضيات</w:t>
      </w:r>
    </w:p>
    <w:p w:rsidR="00602B15" w:rsidRPr="007B186E" w:rsidRDefault="00602B15" w:rsidP="00602B1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    0 حل </w:t>
      </w:r>
      <w:proofErr w:type="gramStart"/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إشكالية</w:t>
      </w:r>
      <w:proofErr w:type="gramEnd"/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البحث (المعضلة </w:t>
      </w:r>
      <w:r w:rsidRPr="007B186E">
        <w:rPr>
          <w:rFonts w:ascii="Times New Roman" w:hAnsi="Times New Roman" w:cs="Times New Roman"/>
          <w:sz w:val="24"/>
          <w:szCs w:val="24"/>
          <w:lang w:bidi="ar-LB"/>
        </w:rPr>
        <w:t>Dilemma</w:t>
      </w: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) </w:t>
      </w:r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       0 </w:t>
      </w: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تحقيق</w:t>
      </w:r>
      <w:proofErr w:type="gramEnd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الأهداف</w:t>
      </w:r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          </w:t>
      </w: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0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proofErr w:type="gramStart"/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نتائج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خاتمة</w:t>
      </w:r>
      <w:proofErr w:type="gramEnd"/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لائحة ال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مصادر و</w:t>
      </w: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مراجع</w:t>
      </w:r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لائحة ال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جداول</w:t>
      </w:r>
    </w:p>
    <w:p w:rsidR="00602B15" w:rsidRPr="007B186E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لائحة ال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رسوم </w:t>
      </w:r>
      <w:r w:rsidRPr="007B186E"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بيانية</w:t>
      </w:r>
    </w:p>
    <w:p w:rsidR="00602B15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LB"/>
        </w:rPr>
      </w:pPr>
      <w:proofErr w:type="gramStart"/>
      <w:r w:rsidRPr="007B186E">
        <w:rPr>
          <w:rFonts w:ascii="Times New Roman" w:hAnsi="Times New Roman" w:cs="Times New Roman"/>
          <w:sz w:val="24"/>
          <w:szCs w:val="24"/>
          <w:rtl/>
          <w:lang w:bidi="ar-LB"/>
        </w:rPr>
        <w:t>مل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احق</w:t>
      </w:r>
      <w:proofErr w:type="gramEnd"/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4"/>
      </w:tblGrid>
      <w:tr w:rsidR="00602B15" w:rsidRPr="00943F93" w:rsidTr="004A6577">
        <w:trPr>
          <w:jc w:val="center"/>
        </w:trPr>
        <w:tc>
          <w:tcPr>
            <w:tcW w:w="4364" w:type="dxa"/>
          </w:tcPr>
          <w:p w:rsidR="00602B15" w:rsidRPr="00943F93" w:rsidRDefault="00602B15" w:rsidP="004A657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B"/>
              </w:rPr>
              <w:t xml:space="preserve">شرح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B"/>
              </w:rPr>
              <w:t>مكونات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B"/>
              </w:rPr>
              <w:t xml:space="preserve"> البحث</w:t>
            </w:r>
          </w:p>
        </w:tc>
      </w:tr>
      <w:tr w:rsidR="00602B15" w:rsidRPr="000C7692" w:rsidTr="004A6577">
        <w:trPr>
          <w:jc w:val="center"/>
        </w:trPr>
        <w:tc>
          <w:tcPr>
            <w:tcW w:w="4364" w:type="dxa"/>
          </w:tcPr>
          <w:p w:rsidR="00602B15" w:rsidRDefault="00602B15" w:rsidP="004A65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B"/>
              </w:rPr>
            </w:pPr>
            <w:proofErr w:type="gramStart"/>
            <w:r w:rsidRPr="00943F9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B"/>
              </w:rPr>
              <w:t>الشكر</w:t>
            </w:r>
            <w:proofErr w:type="gramEnd"/>
          </w:p>
          <w:p w:rsidR="00602B15" w:rsidRPr="000C7692" w:rsidRDefault="00602B15" w:rsidP="004A65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B"/>
              </w:rPr>
            </w:pPr>
            <w:r w:rsidRPr="00943F93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لمن ساعد فعلاً </w:t>
            </w:r>
            <w:proofErr w:type="gramStart"/>
            <w:r w:rsidRPr="00943F93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>عملياً</w:t>
            </w:r>
            <w:proofErr w:type="gramEnd"/>
            <w:r w:rsidRPr="00943F93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 وعلمياُ في الإنجاز </w:t>
            </w:r>
          </w:p>
        </w:tc>
      </w:tr>
      <w:tr w:rsidR="00602B15" w:rsidRPr="00943F93" w:rsidTr="004A6577">
        <w:trPr>
          <w:jc w:val="center"/>
        </w:trPr>
        <w:tc>
          <w:tcPr>
            <w:tcW w:w="4364" w:type="dxa"/>
          </w:tcPr>
          <w:p w:rsidR="00602B15" w:rsidRDefault="00602B15" w:rsidP="004A65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B"/>
              </w:rPr>
            </w:pPr>
            <w:proofErr w:type="gramStart"/>
            <w:r w:rsidRPr="007B186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B"/>
              </w:rPr>
              <w:t>الإهداء</w:t>
            </w:r>
            <w:proofErr w:type="gramEnd"/>
          </w:p>
          <w:p w:rsidR="00602B15" w:rsidRPr="00943F93" w:rsidRDefault="00602B15" w:rsidP="004A6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</w:pPr>
            <w:r w:rsidRPr="007B186E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لشخص أو </w:t>
            </w:r>
            <w:proofErr w:type="gramStart"/>
            <w:r w:rsidRPr="007B186E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>أشخاص</w:t>
            </w:r>
            <w:proofErr w:type="gramEnd"/>
            <w:r w:rsidRPr="007B186E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 </w:t>
            </w:r>
            <w:r w:rsidRPr="007B186E">
              <w:rPr>
                <w:rFonts w:ascii="Times New Roman" w:hAnsi="Times New Roman" w:cs="Times New Roman" w:hint="cs"/>
                <w:sz w:val="24"/>
                <w:szCs w:val="24"/>
                <w:rtl/>
                <w:lang w:bidi="ar-LB"/>
              </w:rPr>
              <w:t>أعزاء</w:t>
            </w:r>
            <w:r w:rsidRPr="007B186E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 أو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B"/>
              </w:rPr>
              <w:t xml:space="preserve"> ذو قيمه مجتمعيه</w:t>
            </w:r>
          </w:p>
        </w:tc>
      </w:tr>
      <w:tr w:rsidR="00602B15" w:rsidRPr="00943F93" w:rsidTr="004A6577">
        <w:trPr>
          <w:jc w:val="center"/>
        </w:trPr>
        <w:tc>
          <w:tcPr>
            <w:tcW w:w="4364" w:type="dxa"/>
          </w:tcPr>
          <w:p w:rsidR="00602B15" w:rsidRPr="00943F93" w:rsidRDefault="00602B15" w:rsidP="004A65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B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B"/>
              </w:rPr>
              <w:t>الفهرس</w:t>
            </w:r>
            <w:proofErr w:type="gramEnd"/>
          </w:p>
          <w:p w:rsidR="00602B15" w:rsidRPr="00943F93" w:rsidRDefault="00602B15" w:rsidP="004A6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</w:pPr>
            <w:r w:rsidRPr="00943F93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ننصح بإتباع التقسيم الرقمي الحديث للفصول </w:t>
            </w:r>
            <w:proofErr w:type="gramStart"/>
            <w:r w:rsidRPr="00943F93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>والفقرات</w:t>
            </w:r>
            <w:proofErr w:type="gramEnd"/>
            <w:r w:rsidRPr="00943F93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 xml:space="preserve"> و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B"/>
              </w:rPr>
              <w:t>ا</w:t>
            </w:r>
            <w:r w:rsidRPr="00943F93"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  <w:t>لعناوين الأساسية والفرعية.</w:t>
            </w:r>
          </w:p>
          <w:tbl>
            <w:tblPr>
              <w:tblW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3"/>
              <w:gridCol w:w="3335"/>
            </w:tblGrid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صفحة</w:t>
                  </w:r>
                  <w:proofErr w:type="gramEnd"/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المحتوى</w:t>
                  </w:r>
                  <w:proofErr w:type="gramEnd"/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المقدمة</w:t>
                  </w:r>
                  <w:proofErr w:type="gramEnd"/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3F93"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الفصل الأول</w:t>
                  </w: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: .</w:t>
                  </w:r>
                  <w:proofErr w:type="gramEnd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.................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3F93">
                    <w:rPr>
                      <w:rFonts w:ascii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     1-1 .................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3F93">
                    <w:rPr>
                      <w:rFonts w:ascii="Times New Roman" w:hAnsi="Times New Roman" w:cs="Times New Roman"/>
                      <w:b/>
                      <w:bCs/>
                    </w:rPr>
                    <w:t>30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     1-2  ................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3F93">
                    <w:rPr>
                      <w:rFonts w:ascii="Times New Roman" w:hAnsi="Times New Roman" w:cs="Times New Roman"/>
                      <w:b/>
                      <w:bCs/>
                    </w:rPr>
                    <w:t>55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     1-3  ................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43F93">
                    <w:rPr>
                      <w:rFonts w:ascii="Times New Roman" w:hAnsi="Times New Roman" w:cs="Times New Roman"/>
                      <w:b/>
                      <w:bCs/>
                    </w:rPr>
                    <w:t>56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الفصل الثاني</w:t>
                  </w: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: .</w:t>
                  </w:r>
                  <w:proofErr w:type="gramEnd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...............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67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     2-1 .................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69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     2-2 ................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75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الخاتمة</w:t>
                  </w:r>
                  <w:proofErr w:type="gramEnd"/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82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قائمه  المصادر والمراجع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90</w:t>
                  </w:r>
                </w:p>
              </w:tc>
              <w:tc>
                <w:tcPr>
                  <w:tcW w:w="3335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قائمه  </w:t>
                  </w:r>
                  <w:proofErr w:type="spell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ال</w:t>
                  </w:r>
                  <w:proofErr w:type="spellEnd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  <w:lang w:bidi="ar-LB"/>
                    </w:rPr>
                    <w:t>ج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داول والرسوم</w:t>
                  </w:r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92</w:t>
                  </w:r>
                </w:p>
              </w:tc>
              <w:tc>
                <w:tcPr>
                  <w:tcW w:w="3335" w:type="dxa"/>
                </w:tcPr>
                <w:p w:rsidR="00602B15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الملحق</w:t>
                  </w:r>
                  <w:proofErr w:type="gramEnd"/>
                </w:p>
              </w:tc>
            </w:tr>
            <w:tr w:rsidR="00602B15" w:rsidRPr="00943F93" w:rsidTr="004A6577">
              <w:tc>
                <w:tcPr>
                  <w:tcW w:w="803" w:type="dxa"/>
                </w:tcPr>
                <w:p w:rsidR="00602B15" w:rsidRPr="00943F93" w:rsidRDefault="00602B15" w:rsidP="004A65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95</w:t>
                  </w:r>
                </w:p>
              </w:tc>
              <w:tc>
                <w:tcPr>
                  <w:tcW w:w="3335" w:type="dxa"/>
                </w:tcPr>
                <w:p w:rsidR="00602B15" w:rsidRDefault="00602B15" w:rsidP="004A657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 xml:space="preserve">الخلاصة </w:t>
                  </w:r>
                  <w:r>
                    <w:rPr>
                      <w:rFonts w:ascii="Times New Roman" w:hAnsi="Times New Roman" w:cs="Times New Roman" w:hint="cs"/>
                      <w:rtl/>
                    </w:rPr>
                    <w:t>(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rtl/>
                    </w:rPr>
                    <w:t>في نص متكامل)</w:t>
                  </w:r>
                </w:p>
              </w:tc>
            </w:tr>
          </w:tbl>
          <w:p w:rsidR="00602B15" w:rsidRPr="00943F93" w:rsidRDefault="00602B15" w:rsidP="004A6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LB"/>
              </w:rPr>
            </w:pPr>
          </w:p>
        </w:tc>
      </w:tr>
    </w:tbl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Pr="007B186E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02B15" w:rsidRPr="00182B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إشكالية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 xml:space="preserve"> البحث</w:t>
      </w:r>
      <w:r w:rsidRPr="00943F93"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 xml:space="preserve"> (المعضلة)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يجب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صياغة إشكالية أو إشكاليات البحث بوضوح كامل (المشكلة التي على البحث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حلها) ،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وذلك بحجم لا يتعدى العشرة أسطر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LB"/>
        </w:rPr>
      </w:pPr>
      <w:proofErr w:type="gramStart"/>
      <w:r w:rsidRPr="00322DAA"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ملخص</w:t>
      </w:r>
      <w:proofErr w:type="gramEnd"/>
    </w:p>
    <w:p w:rsidR="00602B15" w:rsidRPr="00943F93" w:rsidRDefault="00602B15" w:rsidP="0060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8"/>
          <w:szCs w:val="28"/>
          <w:lang w:bidi="ar-LB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لايزيد</w:t>
      </w:r>
      <w:proofErr w:type="spellEnd"/>
      <w:r w:rsidRPr="00FF1678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الملخص على</w:t>
      </w:r>
      <w:r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 </w:t>
      </w:r>
      <w:r w:rsidRPr="00D167E4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صفحة واحدة </w:t>
      </w:r>
      <w:r w:rsidRPr="00943F93">
        <w:rPr>
          <w:rFonts w:ascii="Times New Roman" w:eastAsia="Times New Roman" w:hAnsi="Times New Roman" w:cs="Times New Roman"/>
          <w:sz w:val="24"/>
          <w:szCs w:val="24"/>
          <w:rtl/>
        </w:rPr>
        <w:t xml:space="preserve">لمسافة بين الأسطر 1.5. </w:t>
      </w:r>
      <w:proofErr w:type="gramStart"/>
      <w:r w:rsidRPr="00943F93">
        <w:rPr>
          <w:rFonts w:ascii="Times New Roman" w:eastAsia="Times New Roman" w:hAnsi="Times New Roman" w:cs="Times New Roman"/>
          <w:sz w:val="24"/>
          <w:szCs w:val="24"/>
          <w:rtl/>
        </w:rPr>
        <w:t>يجب</w:t>
      </w:r>
      <w:proofErr w:type="gramEnd"/>
      <w:r w:rsidRPr="00943F93">
        <w:rPr>
          <w:rFonts w:ascii="Times New Roman" w:eastAsia="Times New Roman" w:hAnsi="Times New Roman" w:cs="Times New Roman"/>
          <w:sz w:val="24"/>
          <w:szCs w:val="24"/>
          <w:rtl/>
        </w:rPr>
        <w:t xml:space="preserve"> أن يكتب الملخص بشكل فقرات، ويجب أن يكون موجزا مقتضبا </w:t>
      </w:r>
      <w:r w:rsidRPr="00943F93">
        <w:rPr>
          <w:rFonts w:ascii="Times New Roman" w:eastAsia="Times New Roman" w:hAnsi="Times New Roman" w:cs="Times New Roman"/>
          <w:sz w:val="24"/>
          <w:szCs w:val="24"/>
          <w:rtl/>
          <w:lang w:bidi="ar-LB"/>
        </w:rPr>
        <w:t>عن</w:t>
      </w:r>
      <w:r w:rsidRPr="00943F93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البحث بأكمله</w:t>
      </w:r>
      <w:r w:rsidRPr="00943F93">
        <w:rPr>
          <w:rFonts w:ascii="Times New Roman" w:eastAsia="Times New Roman" w:hAnsi="Times New Roman" w:cs="Times New Roman"/>
          <w:sz w:val="24"/>
          <w:szCs w:val="24"/>
          <w:rtl/>
          <w:lang w:bidi="ar-LB"/>
        </w:rPr>
        <w:t>.</w:t>
      </w:r>
    </w:p>
    <w:p w:rsidR="00602B15" w:rsidRDefault="00602B15" w:rsidP="00602B15">
      <w:pPr>
        <w:jc w:val="right"/>
        <w:rPr>
          <w:lang w:bidi="ar-LB"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المقدمة</w:t>
      </w:r>
      <w:proofErr w:type="gramEnd"/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تحتوي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المقدمة على لسباب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اختيار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البحث، </w:t>
      </w:r>
      <w:r w:rsidRPr="00943F93">
        <w:rPr>
          <w:rFonts w:ascii="Times New Roman" w:hAnsi="Times New Roman" w:cs="Times New Roman" w:hint="cs"/>
          <w:sz w:val="24"/>
          <w:szCs w:val="24"/>
          <w:rtl/>
          <w:lang w:bidi="ar-LB"/>
        </w:rPr>
        <w:t>وأهمية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الموضوع المطروح للمعالجة من النواحي كافة إذا وجدت (الفلسفية الفكرية، </w:t>
      </w:r>
      <w:r w:rsidRPr="00943F93">
        <w:rPr>
          <w:rFonts w:ascii="Times New Roman" w:hAnsi="Times New Roman" w:cs="Times New Roman" w:hint="cs"/>
          <w:sz w:val="24"/>
          <w:szCs w:val="24"/>
          <w:rtl/>
          <w:lang w:bidi="ar-LB"/>
        </w:rPr>
        <w:t>الإنسانية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، القومية، الوطنية، المحلية، بالنسبة للمؤسسات والأفراد المعنيين بالأبحاث المحددة المشاكل والأهداف). وبالتالي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تحدد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المقدمة المتغير التابع (أو المتغيرات) والمتغيرات المستقلة الأخرى.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وعليه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تتكون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المقدمة من عرض مبسط حول: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>
        <w:rPr>
          <w:rFonts w:ascii="Times New Roman" w:hAnsi="Times New Roman" w:cs="Times New Roman"/>
          <w:sz w:val="24"/>
          <w:szCs w:val="24"/>
          <w:rtl/>
          <w:lang w:bidi="ar-LB"/>
        </w:rPr>
        <w:t>توضيح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</w:t>
      </w:r>
      <w:r w:rsidRPr="00943F93">
        <w:rPr>
          <w:rFonts w:ascii="Times New Roman" w:hAnsi="Times New Roman" w:cs="Times New Roman" w:hint="cs"/>
          <w:sz w:val="24"/>
          <w:szCs w:val="24"/>
          <w:rtl/>
          <w:lang w:bidi="ar-LB"/>
        </w:rPr>
        <w:t>شكالية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البحث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هدف أو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أهداف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البحث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الموضوعات</w:t>
      </w:r>
      <w:proofErr w:type="gramEnd"/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الفرضيات</w:t>
      </w:r>
      <w:proofErr w:type="gramEnd"/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مناهج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ووسائل البحث المتبعة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شرح المتغيرات (عندما توجد)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عرض محتويات البحث لإبراز الترابط بين الفصول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gramStart"/>
      <w:r w:rsidRPr="00B92E7F">
        <w:rPr>
          <w:rFonts w:ascii="Times New Roman" w:hAnsi="Times New Roman" w:cs="Times New Roman"/>
          <w:b/>
          <w:bCs/>
          <w:sz w:val="28"/>
          <w:szCs w:val="28"/>
          <w:rtl/>
        </w:rPr>
        <w:t>منهجيات</w:t>
      </w:r>
      <w:proofErr w:type="gramEnd"/>
      <w:r w:rsidRPr="00B92E7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وأساليب البحث</w:t>
      </w:r>
      <w:r w:rsidRPr="00B92E7F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92E7F">
        <w:rPr>
          <w:rFonts w:ascii="Times New Roman" w:hAnsi="Times New Roman" w:cs="Times New Roman"/>
          <w:sz w:val="28"/>
          <w:szCs w:val="28"/>
          <w:rtl/>
        </w:rPr>
        <w:t>عادة يجب استخدام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أسلوب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او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B92E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2E7F">
        <w:rPr>
          <w:rFonts w:ascii="Times New Roman" w:hAnsi="Times New Roman" w:cs="Times New Roman" w:hint="cs"/>
          <w:sz w:val="28"/>
          <w:szCs w:val="28"/>
          <w:rtl/>
        </w:rPr>
        <w:t>أساليب</w:t>
      </w:r>
      <w:r w:rsidRPr="00B92E7F">
        <w:rPr>
          <w:rFonts w:ascii="Times New Roman" w:hAnsi="Times New Roman" w:cs="Times New Roman"/>
          <w:sz w:val="28"/>
          <w:szCs w:val="28"/>
          <w:rtl/>
        </w:rPr>
        <w:t xml:space="preserve"> ومنهجيات </w:t>
      </w:r>
      <w:proofErr w:type="spellStart"/>
      <w:r w:rsidRPr="00B92E7F">
        <w:rPr>
          <w:rFonts w:ascii="Times New Roman" w:hAnsi="Times New Roman" w:cs="Times New Roman"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sz w:val="28"/>
          <w:szCs w:val="28"/>
          <w:rtl/>
        </w:rPr>
        <w:t>تعدده</w:t>
      </w:r>
      <w:proofErr w:type="spellEnd"/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E7F">
        <w:rPr>
          <w:rFonts w:ascii="Times New Roman" w:hAnsi="Times New Roman" w:cs="Times New Roman"/>
          <w:b/>
          <w:bCs/>
          <w:sz w:val="28"/>
          <w:szCs w:val="28"/>
          <w:rtl/>
        </w:rPr>
        <w:t>منهجيات البحوث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92E7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B92E7F">
        <w:rPr>
          <w:rFonts w:ascii="Times New Roman" w:hAnsi="Times New Roman" w:cs="Times New Roman"/>
          <w:sz w:val="24"/>
          <w:szCs w:val="24"/>
          <w:rtl/>
        </w:rPr>
        <w:t xml:space="preserve">استقراء، استدلال، مقارنة، تجريد،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</w:rPr>
        <w:t>تحليلى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</w:rPr>
        <w:t xml:space="preserve"> ،</w:t>
      </w:r>
      <w:r w:rsidRPr="00B92E7F">
        <w:rPr>
          <w:rFonts w:ascii="Times New Roman" w:hAnsi="Times New Roman" w:cs="Times New Roman"/>
          <w:sz w:val="24"/>
          <w:szCs w:val="24"/>
          <w:rtl/>
        </w:rPr>
        <w:t>جدلي، منطقي، مفهومي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gramStart"/>
      <w:r w:rsidRPr="00B92E7F">
        <w:rPr>
          <w:rFonts w:ascii="Times New Roman" w:hAnsi="Times New Roman" w:cs="Times New Roman"/>
          <w:b/>
          <w:bCs/>
          <w:sz w:val="28"/>
          <w:szCs w:val="28"/>
          <w:rtl/>
        </w:rPr>
        <w:t>الأساليب</w:t>
      </w:r>
      <w:proofErr w:type="gramEnd"/>
      <w:r w:rsidRPr="00B92E7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البحثية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B92E7F">
        <w:rPr>
          <w:rFonts w:ascii="Times New Roman" w:hAnsi="Times New Roman" w:cs="Times New Roman"/>
          <w:b/>
          <w:bCs/>
          <w:sz w:val="24"/>
          <w:szCs w:val="24"/>
          <w:rtl/>
        </w:rPr>
        <w:t>النوعية:</w:t>
      </w:r>
      <w:r w:rsidRPr="00B92E7F">
        <w:rPr>
          <w:rFonts w:ascii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B92E7F">
        <w:rPr>
          <w:rFonts w:ascii="Times New Roman" w:hAnsi="Times New Roman" w:cs="Times New Roman"/>
          <w:sz w:val="24"/>
          <w:szCs w:val="24"/>
          <w:rtl/>
        </w:rPr>
        <w:t>المقا</w:t>
      </w:r>
      <w:proofErr w:type="spellEnd"/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>ب</w:t>
      </w:r>
      <w:r w:rsidRPr="00B92E7F">
        <w:rPr>
          <w:rFonts w:ascii="Times New Roman" w:hAnsi="Times New Roman" w:cs="Times New Roman"/>
          <w:sz w:val="24"/>
          <w:szCs w:val="24"/>
          <w:rtl/>
        </w:rPr>
        <w:t>لات</w:t>
      </w:r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، </w:t>
      </w:r>
      <w:r w:rsidRPr="00B92E7F">
        <w:rPr>
          <w:rFonts w:ascii="Times New Roman" w:hAnsi="Times New Roman" w:cs="Times New Roman"/>
          <w:sz w:val="24"/>
          <w:szCs w:val="24"/>
          <w:rtl/>
        </w:rPr>
        <w:t xml:space="preserve">المجموعات المحددة، الحدس، </w:t>
      </w:r>
      <w:proofErr w:type="gramStart"/>
      <w:r w:rsidRPr="00B92E7F">
        <w:rPr>
          <w:rFonts w:ascii="Times New Roman" w:hAnsi="Times New Roman" w:cs="Times New Roman"/>
          <w:sz w:val="24"/>
          <w:szCs w:val="24"/>
          <w:rtl/>
        </w:rPr>
        <w:t>المشاهدات ،</w:t>
      </w:r>
      <w:proofErr w:type="gramEnd"/>
      <w:r w:rsidRPr="00B92E7F">
        <w:rPr>
          <w:rFonts w:ascii="Times New Roman" w:hAnsi="Times New Roman" w:cs="Times New Roman"/>
          <w:sz w:val="24"/>
          <w:szCs w:val="24"/>
          <w:rtl/>
        </w:rPr>
        <w:t xml:space="preserve"> التجارب الشخصية، التحقيقات، الآراء الذاتية.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B92E7F">
        <w:rPr>
          <w:rFonts w:ascii="Times New Roman" w:hAnsi="Times New Roman" w:cs="Times New Roman"/>
          <w:sz w:val="24"/>
          <w:szCs w:val="24"/>
          <w:rtl/>
        </w:rPr>
        <w:t>(وصفي، تفسيري، معرفي، وطبيعي)</w:t>
      </w:r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+ </w:t>
      </w:r>
      <w:proofErr w:type="gramStart"/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>استخدام</w:t>
      </w:r>
      <w:r w:rsidRPr="00B92E7F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أساليب</w:t>
      </w:r>
      <w:proofErr w:type="gramEnd"/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التحليل النوعي بمساعدة برمجيات</w:t>
      </w:r>
      <w:r w:rsidRPr="00B92E7F">
        <w:rPr>
          <w:rFonts w:ascii="Times New Roman" w:hAnsi="Times New Roman" w:cs="Times New Roman"/>
          <w:sz w:val="24"/>
          <w:szCs w:val="24"/>
          <w:lang w:bidi="ar-LB"/>
        </w:rPr>
        <w:t xml:space="preserve"> </w:t>
      </w:r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B92E7F">
        <w:rPr>
          <w:rFonts w:ascii="Times New Roman" w:hAnsi="Times New Roman" w:cs="Times New Roman"/>
          <w:b/>
          <w:bCs/>
          <w:sz w:val="24"/>
          <w:szCs w:val="24"/>
          <w:rtl/>
        </w:rPr>
        <w:t>الكمية</w:t>
      </w:r>
      <w:proofErr w:type="gramEnd"/>
      <w:r w:rsidRPr="00B92E7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Pr="00B92E7F">
        <w:rPr>
          <w:rFonts w:ascii="Times New Roman" w:hAnsi="Times New Roman" w:cs="Times New Roman"/>
          <w:sz w:val="24"/>
          <w:szCs w:val="24"/>
          <w:rtl/>
        </w:rPr>
        <w:t>رقمية</w:t>
      </w:r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، </w:t>
      </w:r>
      <w:r w:rsidRPr="00B92E7F">
        <w:rPr>
          <w:rFonts w:ascii="Times New Roman" w:hAnsi="Times New Roman" w:cs="Times New Roman" w:hint="cs"/>
          <w:sz w:val="24"/>
          <w:szCs w:val="24"/>
          <w:rtl/>
        </w:rPr>
        <w:t>إحصائية</w:t>
      </w:r>
      <w:r w:rsidRPr="00B92E7F">
        <w:rPr>
          <w:rFonts w:ascii="Times New Roman" w:hAnsi="Times New Roman" w:cs="Times New Roman"/>
          <w:sz w:val="24"/>
          <w:szCs w:val="24"/>
          <w:rtl/>
        </w:rPr>
        <w:t>، قياسية،</w:t>
      </w:r>
      <w:r w:rsidRPr="00B92E7F">
        <w:rPr>
          <w:rFonts w:ascii="Times New Roman" w:hAnsi="Times New Roman" w:cs="Times New Roman"/>
          <w:sz w:val="24"/>
          <w:szCs w:val="24"/>
        </w:rPr>
        <w:t xml:space="preserve"> </w:t>
      </w:r>
      <w:r w:rsidRPr="00B92E7F">
        <w:rPr>
          <w:rFonts w:ascii="Times New Roman" w:hAnsi="Times New Roman" w:cs="Times New Roman"/>
          <w:sz w:val="24"/>
          <w:szCs w:val="24"/>
          <w:rtl/>
        </w:rPr>
        <w:t>اقتصادي ورياضي، عينات ونماذج استبيان – استمارات، مقاييس ومقارنة</w:t>
      </w:r>
      <w:r w:rsidRPr="00B92E7F">
        <w:rPr>
          <w:rFonts w:ascii="Times New Roman" w:hAnsi="Times New Roman" w:cs="Times New Roman"/>
          <w:sz w:val="24"/>
          <w:szCs w:val="24"/>
        </w:rPr>
        <w:t xml:space="preserve"> </w:t>
      </w:r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رقمية + استخدام برمجيات </w:t>
      </w:r>
      <w:r w:rsidRPr="00B92E7F">
        <w:rPr>
          <w:rFonts w:ascii="Times New Roman" w:hAnsi="Times New Roman" w:cs="Times New Roman" w:hint="cs"/>
          <w:sz w:val="24"/>
          <w:szCs w:val="24"/>
          <w:rtl/>
          <w:lang w:bidi="ar-LB"/>
        </w:rPr>
        <w:t>أساليب</w:t>
      </w:r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التحليل الكمي </w:t>
      </w:r>
      <w:r w:rsidRPr="00B92E7F">
        <w:rPr>
          <w:rFonts w:ascii="Times New Roman" w:hAnsi="Times New Roman" w:cs="Times New Roman"/>
          <w:sz w:val="24"/>
          <w:szCs w:val="24"/>
          <w:lang w:bidi="ar-LB"/>
        </w:rPr>
        <w:t xml:space="preserve">SPSS 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92E7F">
        <w:rPr>
          <w:rFonts w:ascii="Times New Roman" w:hAnsi="Times New Roman" w:cs="Times New Roman"/>
          <w:b/>
          <w:bCs/>
          <w:sz w:val="24"/>
          <w:szCs w:val="24"/>
          <w:rtl/>
        </w:rPr>
        <w:t>طبيعة المعلومات المستخدمة في البحوث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proofErr w:type="gramStart"/>
      <w:r w:rsidRPr="00B92E7F">
        <w:rPr>
          <w:rFonts w:ascii="Times New Roman" w:hAnsi="Times New Roman" w:cs="Times New Roman"/>
          <w:sz w:val="24"/>
          <w:szCs w:val="24"/>
          <w:rtl/>
        </w:rPr>
        <w:t>معلومات</w:t>
      </w:r>
      <w:proofErr w:type="gramEnd"/>
      <w:r w:rsidRPr="00B92E7F">
        <w:rPr>
          <w:rFonts w:ascii="Times New Roman" w:hAnsi="Times New Roman" w:cs="Times New Roman"/>
          <w:sz w:val="24"/>
          <w:szCs w:val="24"/>
          <w:rtl/>
        </w:rPr>
        <w:t xml:space="preserve"> أولية </w:t>
      </w:r>
    </w:p>
    <w:p w:rsidR="00602B15" w:rsidRPr="00B92E7F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E7F">
        <w:rPr>
          <w:rFonts w:ascii="Times New Roman" w:hAnsi="Times New Roman" w:cs="Times New Roman"/>
          <w:sz w:val="24"/>
          <w:szCs w:val="24"/>
          <w:rtl/>
        </w:rPr>
        <w:t>معلومات</w:t>
      </w:r>
      <w:proofErr w:type="gramEnd"/>
      <w:r w:rsidRPr="00B92E7F">
        <w:rPr>
          <w:rFonts w:ascii="Times New Roman" w:hAnsi="Times New Roman" w:cs="Times New Roman"/>
          <w:sz w:val="24"/>
          <w:szCs w:val="24"/>
          <w:rtl/>
        </w:rPr>
        <w:t xml:space="preserve"> ثانوية 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  <w:lang w:bidi="ar-LB"/>
        </w:rPr>
      </w:pPr>
      <w:proofErr w:type="gramStart"/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>معلومات</w:t>
      </w:r>
      <w:proofErr w:type="gramEnd"/>
      <w:r w:rsidRPr="00B92E7F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إضافية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F93">
        <w:rPr>
          <w:rFonts w:ascii="Times New Roman" w:hAnsi="Times New Roman" w:cs="Times New Roman"/>
          <w:b/>
          <w:bCs/>
          <w:sz w:val="28"/>
          <w:szCs w:val="28"/>
          <w:rtl/>
        </w:rPr>
        <w:t>النتائج</w:t>
      </w:r>
      <w:proofErr w:type="gramEnd"/>
    </w:p>
    <w:p w:rsidR="00602B15" w:rsidRPr="00E37ABD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43F93">
        <w:rPr>
          <w:rFonts w:ascii="Times New Roman" w:hAnsi="Times New Roman" w:cs="Times New Roman"/>
          <w:sz w:val="28"/>
          <w:szCs w:val="28"/>
          <w:rtl/>
          <w:lang w:bidi="ar-LB"/>
        </w:rPr>
        <w:t xml:space="preserve"> 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اختصر نتائج البحث بشكل بيان نصي </w:t>
      </w:r>
      <w:proofErr w:type="spell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او</w:t>
      </w:r>
      <w:proofErr w:type="spell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مجدول بوضوح وتحد</w:t>
      </w:r>
      <w:r>
        <w:rPr>
          <w:rFonts w:ascii="Times New Roman" w:hAnsi="Times New Roman" w:cs="Times New Roman"/>
          <w:sz w:val="24"/>
          <w:szCs w:val="24"/>
          <w:rtl/>
          <w:lang w:bidi="ar-LB"/>
        </w:rPr>
        <w:t>يد النقاط والاستنتاجات في فقرات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rtl/>
        </w:rPr>
        <w:t>الخاتمة</w:t>
      </w:r>
      <w:proofErr w:type="gramEnd"/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43F93">
        <w:rPr>
          <w:rFonts w:ascii="Times New Roman" w:hAnsi="Times New Roman" w:cs="Times New Roman"/>
          <w:sz w:val="24"/>
          <w:szCs w:val="24"/>
          <w:rtl/>
        </w:rPr>
        <w:t xml:space="preserve">الخاتمة هي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</w:rPr>
        <w:t>الأهم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</w:rPr>
        <w:t xml:space="preserve"> في الأبحاث لأنها تستعرض معرفتك بما أنجزت وقدمت من قيم مضافة خلال البحث.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43F93">
        <w:rPr>
          <w:rFonts w:ascii="Times New Roman" w:hAnsi="Times New Roman" w:cs="Times New Roman"/>
          <w:sz w:val="24"/>
          <w:szCs w:val="24"/>
          <w:rtl/>
        </w:rPr>
        <w:t xml:space="preserve">الخاتمة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</w:rPr>
        <w:t>تثبت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</w:rPr>
        <w:t xml:space="preserve"> وتحكم على إنجازات حل </w:t>
      </w:r>
      <w:r w:rsidRPr="00943F93">
        <w:rPr>
          <w:rFonts w:ascii="Times New Roman" w:hAnsi="Times New Roman" w:cs="Times New Roman" w:hint="cs"/>
          <w:sz w:val="24"/>
          <w:szCs w:val="24"/>
          <w:rtl/>
        </w:rPr>
        <w:t>الإشكاليات</w:t>
      </w:r>
      <w:r w:rsidRPr="00943F93">
        <w:rPr>
          <w:rFonts w:ascii="Times New Roman" w:hAnsi="Times New Roman" w:cs="Times New Roman"/>
          <w:sz w:val="24"/>
          <w:szCs w:val="24"/>
          <w:rtl/>
        </w:rPr>
        <w:t>، وتحقيق الفروض والأهداف والوصول إلى نتائج.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43F93">
        <w:rPr>
          <w:rFonts w:ascii="Times New Roman" w:hAnsi="Times New Roman" w:cs="Times New Roman"/>
          <w:sz w:val="24"/>
          <w:szCs w:val="24"/>
          <w:rtl/>
        </w:rPr>
        <w:t>المناقشات النهائية في الخاتمة يجب أن تعتمد على انجازات البحث فقط.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943F93">
        <w:rPr>
          <w:rFonts w:ascii="Times New Roman" w:hAnsi="Times New Roman" w:cs="Times New Roman"/>
          <w:sz w:val="24"/>
          <w:szCs w:val="24"/>
          <w:rtl/>
        </w:rPr>
        <w:t xml:space="preserve">وضع النتائج النهائية الشاملة للاستنتاجات </w:t>
      </w:r>
      <w:proofErr w:type="spellStart"/>
      <w:r w:rsidRPr="00943F93">
        <w:rPr>
          <w:rFonts w:ascii="Times New Roman" w:hAnsi="Times New Roman" w:cs="Times New Roman"/>
          <w:sz w:val="24"/>
          <w:szCs w:val="24"/>
          <w:rtl/>
        </w:rPr>
        <w:t>والاحصاءات</w:t>
      </w:r>
      <w:proofErr w:type="spellEnd"/>
      <w:r w:rsidRPr="00943F93">
        <w:rPr>
          <w:rFonts w:ascii="Times New Roman" w:hAnsi="Times New Roman" w:cs="Times New Roman"/>
          <w:sz w:val="24"/>
          <w:szCs w:val="24"/>
          <w:rtl/>
        </w:rPr>
        <w:t xml:space="preserve"> في الخاتمة وعدم مناقشتها</w:t>
      </w:r>
      <w:r w:rsidRPr="0094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مجدداً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، لأنها نوقشت أصلاً في البحث</w:t>
      </w:r>
      <w:r w:rsidRPr="00943F93">
        <w:rPr>
          <w:rFonts w:ascii="Times New Roman" w:hAnsi="Times New Roman" w:cs="Times New Roman"/>
          <w:sz w:val="24"/>
          <w:szCs w:val="24"/>
          <w:rtl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F93">
        <w:rPr>
          <w:rFonts w:ascii="Times New Roman" w:hAnsi="Times New Roman" w:cs="Times New Roman"/>
          <w:sz w:val="24"/>
          <w:szCs w:val="24"/>
          <w:rtl/>
        </w:rPr>
        <w:t xml:space="preserve">وتحديد </w:t>
      </w:r>
      <w:r>
        <w:rPr>
          <w:rFonts w:ascii="Times New Roman" w:hAnsi="Times New Roman" w:cs="Times New Roman"/>
          <w:sz w:val="24"/>
          <w:szCs w:val="24"/>
          <w:rtl/>
        </w:rPr>
        <w:t>القيم المضافة التي أرفدها البحث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. وشرح حدود ونواقص البحث. </w:t>
      </w:r>
      <w:r w:rsidRPr="00943F93">
        <w:rPr>
          <w:rFonts w:ascii="Times New Roman" w:hAnsi="Times New Roman" w:cs="Times New Roman"/>
          <w:sz w:val="24"/>
          <w:szCs w:val="24"/>
          <w:rtl/>
        </w:rPr>
        <w:t>تقديم المقترحات لإشكاليات البحوث المستقبلية (إذا وجدت)</w:t>
      </w:r>
    </w:p>
    <w:p w:rsidR="00602B15" w:rsidRDefault="00602B15" w:rsidP="00602B15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قائمه</w:t>
      </w:r>
      <w:r w:rsidRPr="00EA1CF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المصادر والمراجع</w:t>
      </w:r>
    </w:p>
    <w:p w:rsidR="00602B15" w:rsidRPr="004565E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8"/>
          <w:szCs w:val="28"/>
          <w:rtl/>
          <w:lang w:bidi="ar-LB"/>
        </w:rPr>
        <w:t xml:space="preserve"> </w:t>
      </w:r>
      <w:r w:rsidRPr="004565E5">
        <w:rPr>
          <w:rFonts w:ascii="Times New Roman" w:hAnsi="Times New Roman" w:cs="Times New Roman"/>
          <w:sz w:val="24"/>
          <w:szCs w:val="24"/>
          <w:rtl/>
          <w:lang w:bidi="ar-LB"/>
        </w:rPr>
        <w:t>نماذج في النهاية</w:t>
      </w:r>
    </w:p>
    <w:p w:rsidR="00602B15" w:rsidRPr="004565E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565E5">
        <w:rPr>
          <w:rFonts w:ascii="Times New Roman" w:hAnsi="Times New Roman" w:cs="Times New Roman"/>
          <w:sz w:val="24"/>
          <w:szCs w:val="24"/>
          <w:rtl/>
        </w:rPr>
        <w:t xml:space="preserve">توضع بالتسلسل من إصدارات الكتب </w:t>
      </w:r>
      <w:r w:rsidRPr="004565E5">
        <w:rPr>
          <w:rFonts w:ascii="Times New Roman" w:hAnsi="Times New Roman" w:cs="Times New Roman" w:hint="cs"/>
          <w:sz w:val="24"/>
          <w:szCs w:val="24"/>
          <w:rtl/>
        </w:rPr>
        <w:t>والإصدارات</w:t>
      </w:r>
      <w:r w:rsidRPr="004565E5">
        <w:rPr>
          <w:rFonts w:ascii="Times New Roman" w:hAnsi="Times New Roman" w:cs="Times New Roman"/>
          <w:sz w:val="24"/>
          <w:szCs w:val="24"/>
          <w:rtl/>
        </w:rPr>
        <w:t xml:space="preserve"> السنوية.</w:t>
      </w:r>
    </w:p>
    <w:p w:rsidR="00602B15" w:rsidRPr="004565E5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5E5">
        <w:rPr>
          <w:rFonts w:ascii="Times New Roman" w:hAnsi="Times New Roman" w:cs="Times New Roman"/>
          <w:sz w:val="24"/>
          <w:szCs w:val="24"/>
          <w:rtl/>
        </w:rPr>
        <w:t>كل</w:t>
      </w:r>
      <w:proofErr w:type="gramEnd"/>
      <w:r w:rsidRPr="004565E5">
        <w:rPr>
          <w:rFonts w:ascii="Times New Roman" w:hAnsi="Times New Roman" w:cs="Times New Roman"/>
          <w:sz w:val="24"/>
          <w:szCs w:val="24"/>
          <w:rtl/>
        </w:rPr>
        <w:t xml:space="preserve"> المصادر والمراجع التي تظهر في النص والحواشي والهوامش يجب وضعها في اللائحة النهائية كمصدر واحد دون ذكر أي تفصيل أو صفحة.</w:t>
      </w:r>
    </w:p>
    <w:p w:rsidR="00602B15" w:rsidRPr="004565E5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5E5">
        <w:rPr>
          <w:rFonts w:ascii="Times New Roman" w:hAnsi="Times New Roman" w:cs="Times New Roman"/>
          <w:sz w:val="24"/>
          <w:szCs w:val="24"/>
          <w:rtl/>
        </w:rPr>
        <w:t>يجب</w:t>
      </w:r>
      <w:proofErr w:type="gramEnd"/>
      <w:r w:rsidRPr="004565E5">
        <w:rPr>
          <w:rFonts w:ascii="Times New Roman" w:hAnsi="Times New Roman" w:cs="Times New Roman"/>
          <w:sz w:val="24"/>
          <w:szCs w:val="24"/>
          <w:rtl/>
        </w:rPr>
        <w:t xml:space="preserve"> وضع كل المراجع التي </w:t>
      </w:r>
      <w:r w:rsidRPr="004565E5">
        <w:rPr>
          <w:rFonts w:ascii="Times New Roman" w:hAnsi="Times New Roman" w:cs="Times New Roman" w:hint="cs"/>
          <w:sz w:val="24"/>
          <w:szCs w:val="24"/>
          <w:rtl/>
        </w:rPr>
        <w:t>أطلع</w:t>
      </w:r>
      <w:r w:rsidRPr="004565E5">
        <w:rPr>
          <w:rFonts w:ascii="Times New Roman" w:hAnsi="Times New Roman" w:cs="Times New Roman"/>
          <w:sz w:val="24"/>
          <w:szCs w:val="24"/>
          <w:rtl/>
        </w:rPr>
        <w:t xml:space="preserve"> عليها الباحث حتى ولو لم يقتبس منها.</w:t>
      </w:r>
    </w:p>
    <w:p w:rsidR="00602B15" w:rsidRDefault="00602B15" w:rsidP="00602B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5E5">
        <w:rPr>
          <w:rFonts w:ascii="Times New Roman" w:hAnsi="Times New Roman" w:cs="Times New Roman"/>
          <w:sz w:val="24"/>
          <w:szCs w:val="24"/>
          <w:rtl/>
        </w:rPr>
        <w:t xml:space="preserve">إتباع </w:t>
      </w:r>
      <w:r w:rsidRPr="004565E5">
        <w:rPr>
          <w:rFonts w:ascii="Times New Roman" w:hAnsi="Times New Roman" w:cs="Times New Roman" w:hint="cs"/>
          <w:sz w:val="24"/>
          <w:szCs w:val="24"/>
          <w:rtl/>
        </w:rPr>
        <w:t>أسلوب</w:t>
      </w:r>
      <w:r w:rsidRPr="004565E5">
        <w:rPr>
          <w:rFonts w:ascii="Times New Roman" w:hAnsi="Times New Roman" w:cs="Times New Roman"/>
          <w:sz w:val="24"/>
          <w:szCs w:val="24"/>
          <w:rtl/>
        </w:rPr>
        <w:t xml:space="preserve"> شكل </w:t>
      </w:r>
      <w:r w:rsidRPr="004565E5">
        <w:rPr>
          <w:rFonts w:ascii="Times New Roman" w:hAnsi="Times New Roman" w:cs="Times New Roman"/>
          <w:sz w:val="24"/>
          <w:szCs w:val="24"/>
        </w:rPr>
        <w:t>APA</w:t>
      </w:r>
      <w:r w:rsidRPr="004565E5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على الشكل التالي: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د. محب خلة توفيق ,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 xml:space="preserve">الحراك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>النقدى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>والمصرفى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 xml:space="preserve"> المعاصر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 xml:space="preserve"> دراسة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>اكاديمية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EG"/>
        </w:rPr>
        <w:t xml:space="preserve"> وتطبيقية موثقة</w:t>
      </w:r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دار الفكر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EG"/>
        </w:rPr>
        <w:t>الجامعى</w:t>
      </w:r>
      <w:proofErr w:type="spellEnd"/>
      <w:r>
        <w:rPr>
          <w:rFonts w:asciiTheme="majorBidi" w:hAnsiTheme="majorBidi" w:cstheme="majorBidi"/>
          <w:sz w:val="24"/>
          <w:szCs w:val="24"/>
          <w:rtl/>
          <w:lang w:bidi="ar-EG"/>
        </w:rPr>
        <w:t xml:space="preserve"> , الإسكندرية , عام 2011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 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(عنوان الكتاب أو أي مصدر يكتب بالخط المائل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Italic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و </w:t>
      </w:r>
      <w:r>
        <w:rPr>
          <w:rFonts w:ascii="Times New Roman" w:hAnsi="Times New Roman" w:cs="Times New Roman"/>
          <w:sz w:val="24"/>
          <w:szCs w:val="24"/>
        </w:rPr>
        <w:t>bold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 )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02B15" w:rsidRPr="00B13E58" w:rsidRDefault="00602B15" w:rsidP="0060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ar-EG"/>
        </w:rPr>
      </w:pPr>
      <w:r w:rsidRPr="00943F93">
        <w:rPr>
          <w:rFonts w:ascii="Times New Roman" w:hAnsi="Times New Roman" w:cs="Times New Roman"/>
          <w:lang w:bidi="ar-LB"/>
        </w:rPr>
        <w:t xml:space="preserve">Salvatore, Dominick (1992). </w:t>
      </w:r>
      <w:r w:rsidRPr="00B13E58">
        <w:rPr>
          <w:rFonts w:ascii="Times New Roman" w:hAnsi="Times New Roman" w:cs="Times New Roman"/>
          <w:b/>
          <w:bCs/>
          <w:i/>
          <w:iCs/>
          <w:lang w:bidi="ar-LB"/>
        </w:rPr>
        <w:t>M</w:t>
      </w:r>
      <w:r w:rsidRPr="00B13E58">
        <w:rPr>
          <w:rFonts w:ascii="Times New Roman" w:hAnsi="Times New Roman" w:cs="Times New Roman"/>
          <w:b/>
          <w:bCs/>
          <w:lang w:bidi="ar-LB"/>
        </w:rPr>
        <w:t xml:space="preserve">icroeconomic Theory, Theory and Problems, </w:t>
      </w:r>
      <w:r w:rsidRPr="00B13E58">
        <w:rPr>
          <w:rFonts w:ascii="Times New Roman" w:hAnsi="Times New Roman" w:cs="Times New Roman"/>
          <w:lang w:bidi="ar-LB"/>
        </w:rPr>
        <w:t>Schism’s</w:t>
      </w:r>
      <w:r w:rsidRPr="00B13E58">
        <w:rPr>
          <w:rFonts w:ascii="Times New Roman" w:hAnsi="Times New Roman" w:cs="Times New Roman"/>
          <w:b/>
          <w:bCs/>
          <w:lang w:bidi="ar-LB"/>
        </w:rPr>
        <w:t xml:space="preserve"> </w:t>
      </w:r>
    </w:p>
    <w:p w:rsidR="00602B15" w:rsidRDefault="00602B15" w:rsidP="00602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B13E58">
        <w:rPr>
          <w:rFonts w:ascii="Times New Roman" w:hAnsi="Times New Roman" w:cs="Times New Roman"/>
          <w:lang w:bidi="ar-LB"/>
        </w:rPr>
        <w:t>Outline Series,</w:t>
      </w:r>
      <w:r w:rsidRPr="00943F93">
        <w:rPr>
          <w:rFonts w:ascii="Times New Roman" w:hAnsi="Times New Roman" w:cs="Times New Roman"/>
          <w:lang w:bidi="ar-LB"/>
        </w:rPr>
        <w:t xml:space="preserve"> McGraw-Hill, inc. 3</w:t>
      </w:r>
      <w:r w:rsidRPr="00943F93">
        <w:rPr>
          <w:rFonts w:ascii="Times New Roman" w:hAnsi="Times New Roman" w:cs="Times New Roman"/>
          <w:vertAlign w:val="superscript"/>
          <w:lang w:bidi="ar-LB"/>
        </w:rPr>
        <w:t>rd</w:t>
      </w:r>
      <w:r w:rsidRPr="00943F93">
        <w:rPr>
          <w:rFonts w:ascii="Times New Roman" w:hAnsi="Times New Roman" w:cs="Times New Roman"/>
          <w:lang w:bidi="ar-LB"/>
        </w:rPr>
        <w:t xml:space="preserve"> ed. Singapore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  <w:proofErr w:type="gramStart"/>
      <w:r w:rsidRPr="00943F93">
        <w:rPr>
          <w:rFonts w:ascii="Times New Roman" w:hAnsi="Times New Roman" w:cs="Times New Roman"/>
          <w:sz w:val="28"/>
          <w:szCs w:val="28"/>
          <w:rtl/>
          <w:lang w:bidi="ar-LB"/>
        </w:rPr>
        <w:t>تبويب</w:t>
      </w:r>
      <w:proofErr w:type="gramEnd"/>
      <w:r w:rsidRPr="00943F93">
        <w:rPr>
          <w:rFonts w:ascii="Times New Roman" w:hAnsi="Times New Roman" w:cs="Times New Roman"/>
          <w:sz w:val="28"/>
          <w:szCs w:val="28"/>
          <w:rtl/>
          <w:lang w:bidi="ar-LB"/>
        </w:rPr>
        <w:t xml:space="preserve"> المراجع والمصادر: حسب التسلسل</w:t>
      </w:r>
    </w:p>
    <w:p w:rsidR="00602B15" w:rsidRPr="00943F93" w:rsidRDefault="00602B15" w:rsidP="00602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الكتب، الأطروحات، الرسائل، البحوث</w:t>
      </w:r>
    </w:p>
    <w:p w:rsidR="00602B15" w:rsidRPr="00943F93" w:rsidRDefault="00602B15" w:rsidP="00602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تقارير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، أبحاث مؤتمرات، مخطوطات، موسوعات.</w:t>
      </w:r>
    </w:p>
    <w:p w:rsidR="00602B15" w:rsidRPr="00943F93" w:rsidRDefault="00602B15" w:rsidP="00602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</w:rPr>
        <w:t>مجلات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</w:rPr>
        <w:t>، دوريات وصحف</w:t>
      </w:r>
      <w:r w:rsidRPr="0094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B15" w:rsidRPr="00943F93" w:rsidRDefault="00602B15" w:rsidP="00602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مقابلات</w:t>
      </w:r>
      <w:proofErr w:type="gramEnd"/>
    </w:p>
    <w:p w:rsidR="00602B15" w:rsidRPr="00943F93" w:rsidRDefault="00602B15" w:rsidP="00602B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مواقع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إلكترونية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ملاحظة: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الاقتباسات النصية توضع بين </w:t>
      </w:r>
      <w:r w:rsidRPr="00943F93">
        <w:rPr>
          <w:rFonts w:ascii="Times New Roman" w:hAnsi="Times New Roman" w:cs="Times New Roman" w:hint="cs"/>
          <w:sz w:val="24"/>
          <w:szCs w:val="24"/>
          <w:rtl/>
          <w:lang w:bidi="ar-LB"/>
        </w:rPr>
        <w:t>الأقواس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الصغيرة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“……”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ويذكر المصدر أو المرجع مباشرة في حاشية كعب الصفحات المعنية.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  <w:proofErr w:type="gramStart"/>
      <w:r w:rsidRPr="00943F93">
        <w:rPr>
          <w:rFonts w:ascii="Times New Roman" w:hAnsi="Times New Roman" w:cs="Times New Roman"/>
          <w:sz w:val="28"/>
          <w:szCs w:val="28"/>
          <w:rtl/>
          <w:lang w:bidi="ar-LB"/>
        </w:rPr>
        <w:t>تبويب</w:t>
      </w:r>
      <w:proofErr w:type="gramEnd"/>
      <w:r w:rsidRPr="00943F93">
        <w:rPr>
          <w:rFonts w:ascii="Times New Roman" w:hAnsi="Times New Roman" w:cs="Times New Roman"/>
          <w:sz w:val="28"/>
          <w:szCs w:val="28"/>
          <w:rtl/>
          <w:lang w:bidi="ar-LB"/>
        </w:rPr>
        <w:t xml:space="preserve"> المراجع والمصادر: حسب التسلسل</w:t>
      </w:r>
    </w:p>
    <w:p w:rsidR="00602B15" w:rsidRPr="00943F93" w:rsidRDefault="00602B15" w:rsidP="00602B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الكتب، الأطروحات، الرسائل، البحوث</w:t>
      </w:r>
    </w:p>
    <w:p w:rsidR="00602B15" w:rsidRPr="00943F93" w:rsidRDefault="00602B15" w:rsidP="00602B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تقارير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، أبحاث مؤتمرات، مخطوطات، موسوعات.</w:t>
      </w:r>
    </w:p>
    <w:p w:rsidR="00602B15" w:rsidRPr="00943F93" w:rsidRDefault="00602B15" w:rsidP="00602B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</w:rPr>
        <w:t>مجلات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</w:rPr>
        <w:t>، دوريات وصحف</w:t>
      </w:r>
      <w:r w:rsidRPr="0094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B15" w:rsidRPr="00943F93" w:rsidRDefault="00602B15" w:rsidP="00602B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مقابلات</w:t>
      </w:r>
      <w:proofErr w:type="gramEnd"/>
    </w:p>
    <w:p w:rsidR="00602B15" w:rsidRPr="00943F93" w:rsidRDefault="00602B15" w:rsidP="00602B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مواقع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إلكترونية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ملاحظة: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الاقتباسات النصية توضع بين </w:t>
      </w:r>
      <w:proofErr w:type="spell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الاقواس</w:t>
      </w:r>
      <w:proofErr w:type="spell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الصغيرة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“……”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ويذكر المصدر أو المرجع مباشرة في حاشية كعب الصفحات المعنية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LB"/>
        </w:rPr>
      </w:pPr>
      <w:proofErr w:type="spellStart"/>
      <w:proofErr w:type="gramStart"/>
      <w:r w:rsidRPr="00943F93"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ال</w:t>
      </w:r>
      <w:proofErr w:type="spellEnd"/>
      <w:r w:rsidRPr="00943F93">
        <w:rPr>
          <w:rFonts w:ascii="Times New Roman" w:hAnsi="Times New Roman" w:cs="Times New Roman"/>
          <w:b/>
          <w:bCs/>
          <w:sz w:val="28"/>
          <w:szCs w:val="28"/>
          <w:rtl/>
        </w:rPr>
        <w:t>جداول</w:t>
      </w:r>
      <w:proofErr w:type="gramEnd"/>
      <w:r w:rsidRPr="00943F9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والرسوم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يتم ترقيمها في الأبحاث منفصلة، رقم متسلسل ومنفصل لكل منهما.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5F251A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الجدول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هو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معلومات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منظمة في صفوف وعواميد، أما </w:t>
      </w:r>
      <w:r w:rsidRPr="005F251A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الرسوم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تمثل كل المواد البيانية الأخرى.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</w:pP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الجداول والرسوم تتضمن رقم متسلسل لكل منهما على حدة، وعنوان واضح بمثابة المؤشر الرئيسي (من نفس فونت النص ولكن </w:t>
      </w:r>
      <w:r w:rsidRPr="00943F93">
        <w:rPr>
          <w:rFonts w:ascii="Times New Roman" w:hAnsi="Times New Roman" w:cs="Times New Roman"/>
          <w:sz w:val="24"/>
          <w:szCs w:val="24"/>
          <w:lang w:bidi="ar-LB"/>
        </w:rPr>
        <w:t>Bold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)، ووحدة قياس للقيم الموجودة في خانات الصفوف والعواميد، والتواريخ الواضحة، وفي أسفل الجدول يوضع المصدر (بدرجتين فونت أصغر من النص.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الصور والمخططات والمنظور أو أي </w:t>
      </w:r>
      <w:proofErr w:type="spell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إبتكارات</w:t>
      </w:r>
      <w:proofErr w:type="spell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يجب أن يوضع لها عنوان وشرح ولو بسيط.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43F93">
        <w:rPr>
          <w:rFonts w:ascii="Times New Roman" w:hAnsi="Times New Roman" w:cs="Times New Roman"/>
          <w:b/>
          <w:bCs/>
          <w:sz w:val="28"/>
          <w:szCs w:val="28"/>
          <w:rtl/>
        </w:rPr>
        <w:t>مل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احق</w:t>
      </w:r>
      <w:proofErr w:type="gramEnd"/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نتائج معلوماتية مهمة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وثائق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وقصاصات مفيدة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نموذج استمارة الاستبيان (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عند الضرورة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)</w:t>
      </w:r>
    </w:p>
    <w:p w:rsidR="00602B15" w:rsidRPr="00943F93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فهرس الأسماء والموضوعات (عند الضرورة)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وثائق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إضافية</w:t>
      </w: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Pr="00BE439A" w:rsidRDefault="00602B15" w:rsidP="0060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Default="00602B15" w:rsidP="00602B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ملاحظات أساسية حول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 xml:space="preserve">أخلاقيات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الباحث و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LB"/>
        </w:rPr>
        <w:t>الأبحاث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 xml:space="preserve">   (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مهمة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حيوية </w:t>
      </w: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لكل  الباحثين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)</w:t>
      </w:r>
      <w:proofErr w:type="gramEnd"/>
    </w:p>
    <w:p w:rsidR="00602B15" w:rsidRPr="00943F93" w:rsidRDefault="00602B15" w:rsidP="00602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602B15" w:rsidRPr="00943F93" w:rsidRDefault="00602B15" w:rsidP="00602B15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أدبيات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وأخلاقيات الأبحاث تتطلب شفافية عالية وأمانة علمية كاملة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بالالتزام بالبنود التالية</w:t>
      </w: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: 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ذكر المصادر والمراجع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وضع الاقتباسات بوضوح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الحفاظ على سرية المعلومات إذا وجدت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نقل الأفكار والآراء بأمانة دون أي تحريف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عدم إدخال أي رأي أو فكرة منافية للأصول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صدق في نقل المقابلات خاصة الشفهية</w:t>
      </w:r>
    </w:p>
    <w:p w:rsidR="00602B15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proofErr w:type="gram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تحليل</w:t>
      </w:r>
      <w:proofErr w:type="gram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وقائع الاستمارات كما هي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حماية بعض المعلومات من التسرب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عدم استخدام حالات الإلزام والإكراه</w:t>
      </w:r>
    </w:p>
    <w:p w:rsidR="00602B15" w:rsidRPr="00943F93" w:rsidRDefault="00602B15" w:rsidP="00602B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bidi="ar-LB"/>
        </w:rPr>
      </w:pPr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عدم نشر فكرة غير </w:t>
      </w:r>
      <w:proofErr w:type="spellStart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>مسموحة</w:t>
      </w:r>
      <w:proofErr w:type="spellEnd"/>
      <w:r w:rsidRPr="00943F93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من مرجعها</w:t>
      </w:r>
    </w:p>
    <w:p w:rsidR="00553572" w:rsidRPr="00602B15" w:rsidRDefault="00553572"/>
    <w:sectPr w:rsidR="00553572" w:rsidRPr="00602B15" w:rsidSect="006F6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DBC"/>
    <w:multiLevelType w:val="hybridMultilevel"/>
    <w:tmpl w:val="8662DD56"/>
    <w:lvl w:ilvl="0" w:tplc="1B284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11A0B"/>
    <w:multiLevelType w:val="multilevel"/>
    <w:tmpl w:val="0AA2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B7200"/>
    <w:multiLevelType w:val="hybridMultilevel"/>
    <w:tmpl w:val="8662DD56"/>
    <w:lvl w:ilvl="0" w:tplc="1B284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2B15"/>
    <w:rsid w:val="002908F6"/>
    <w:rsid w:val="00553572"/>
    <w:rsid w:val="00602B15"/>
    <w:rsid w:val="006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Dr.Moheb</dc:creator>
  <cp:keywords/>
  <dc:description/>
  <cp:lastModifiedBy>Dr.Moheb</cp:lastModifiedBy>
  <cp:revision>4</cp:revision>
  <dcterms:created xsi:type="dcterms:W3CDTF">2016-10-20T11:15:00Z</dcterms:created>
  <dcterms:modified xsi:type="dcterms:W3CDTF">2016-10-21T20:14:00Z</dcterms:modified>
</cp:coreProperties>
</file>